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8B44B" w14:textId="77777777" w:rsidR="003F4C3F" w:rsidRDefault="00E628B1">
      <w:pPr>
        <w:rPr>
          <w:lang w:val="en-US"/>
        </w:rPr>
      </w:pPr>
      <w:bookmarkStart w:id="0" w:name="_GoBack"/>
      <w:bookmarkEnd w:id="0"/>
    </w:p>
    <w:p w14:paraId="3A696415" w14:textId="77777777" w:rsidR="009C5266" w:rsidRDefault="009C5266">
      <w:pPr>
        <w:rPr>
          <w:lang w:val="en-US"/>
        </w:rPr>
      </w:pPr>
    </w:p>
    <w:p w14:paraId="7831545D" w14:textId="77777777" w:rsidR="009C5266" w:rsidRDefault="009C5266" w:rsidP="009C5266">
      <w:pPr>
        <w:jc w:val="right"/>
        <w:rPr>
          <w:lang w:val="en-US"/>
        </w:rPr>
      </w:pPr>
      <w:r>
        <w:rPr>
          <w:lang w:val="en-US"/>
        </w:rPr>
        <w:t>Dr Rosalba Paone</w:t>
      </w:r>
    </w:p>
    <w:p w14:paraId="177E72B7" w14:textId="77777777" w:rsidR="009C5266" w:rsidRDefault="009C5266" w:rsidP="009C5266">
      <w:pPr>
        <w:jc w:val="right"/>
        <w:rPr>
          <w:lang w:val="en-US"/>
        </w:rPr>
      </w:pPr>
      <w:r>
        <w:rPr>
          <w:lang w:val="en-US"/>
        </w:rPr>
        <w:t>Oulu University Hospital</w:t>
      </w:r>
    </w:p>
    <w:p w14:paraId="08E7B41A" w14:textId="77777777" w:rsidR="00096AEA" w:rsidRDefault="009C5266" w:rsidP="00096AEA">
      <w:pPr>
        <w:jc w:val="right"/>
        <w:rPr>
          <w:lang w:val="en-US"/>
        </w:rPr>
      </w:pPr>
      <w:r>
        <w:rPr>
          <w:lang w:val="en-US"/>
        </w:rPr>
        <w:t>Finland</w:t>
      </w:r>
    </w:p>
    <w:p w14:paraId="4BDB1F1E" w14:textId="3BF508E9" w:rsidR="009C5266" w:rsidRDefault="00BD64A8" w:rsidP="00096AEA">
      <w:pPr>
        <w:jc w:val="right"/>
        <w:rPr>
          <w:lang w:val="en-US"/>
        </w:rPr>
      </w:pPr>
      <w:r>
        <w:rPr>
          <w:lang w:val="en-US"/>
        </w:rPr>
        <w:t>rosalba.paone@yahoo.it</w:t>
      </w:r>
    </w:p>
    <w:p w14:paraId="625E552F" w14:textId="77777777" w:rsidR="00BD64A8" w:rsidRDefault="00BD64A8" w:rsidP="009C5266">
      <w:pPr>
        <w:rPr>
          <w:sz w:val="32"/>
          <w:lang w:val="en-US"/>
        </w:rPr>
      </w:pPr>
    </w:p>
    <w:p w14:paraId="57F6D592" w14:textId="77777777" w:rsidR="00BD64A8" w:rsidRDefault="00BD64A8" w:rsidP="009C5266">
      <w:pPr>
        <w:rPr>
          <w:sz w:val="32"/>
          <w:lang w:val="en-US"/>
        </w:rPr>
      </w:pPr>
    </w:p>
    <w:p w14:paraId="3045A7E1" w14:textId="77777777" w:rsidR="009C5266" w:rsidRDefault="009C5266" w:rsidP="009C5266">
      <w:pPr>
        <w:rPr>
          <w:lang w:val="en-US"/>
        </w:rPr>
      </w:pPr>
      <w:r w:rsidRPr="009C5266">
        <w:rPr>
          <w:sz w:val="32"/>
          <w:lang w:val="en-US"/>
        </w:rPr>
        <w:t>EDUCATIONAL TRAVEL GRANT REPORT</w:t>
      </w:r>
    </w:p>
    <w:p w14:paraId="7B461E61" w14:textId="77777777" w:rsidR="009C5266" w:rsidRDefault="009C5266" w:rsidP="009C5266">
      <w:pPr>
        <w:rPr>
          <w:lang w:val="en-US"/>
        </w:rPr>
      </w:pPr>
    </w:p>
    <w:p w14:paraId="7846AF36" w14:textId="1E28BF3E" w:rsidR="009C5266" w:rsidRDefault="00540E40" w:rsidP="009C5266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Brighton </w:t>
      </w:r>
      <w:r w:rsidR="009C5266" w:rsidRPr="009C5266">
        <w:rPr>
          <w:b/>
          <w:sz w:val="28"/>
          <w:lang w:val="en-US"/>
        </w:rPr>
        <w:t>Vascular Access Fellowship</w:t>
      </w:r>
    </w:p>
    <w:p w14:paraId="1C3D675F" w14:textId="7AB363AD" w:rsidR="00540E40" w:rsidRPr="00540E40" w:rsidRDefault="00540E40" w:rsidP="009C5266">
      <w:pPr>
        <w:rPr>
          <w:sz w:val="28"/>
          <w:lang w:val="en-US"/>
        </w:rPr>
      </w:pPr>
      <w:r w:rsidRPr="00540E40">
        <w:rPr>
          <w:lang w:val="en-US"/>
        </w:rPr>
        <w:t xml:space="preserve">Vascular </w:t>
      </w:r>
      <w:r w:rsidRPr="00540E40">
        <w:rPr>
          <w:sz w:val="28"/>
          <w:lang w:val="en-US"/>
        </w:rPr>
        <w:t>unit</w:t>
      </w:r>
    </w:p>
    <w:p w14:paraId="1265DF7F" w14:textId="33D0016D" w:rsidR="00ED0312" w:rsidRDefault="00ED0312" w:rsidP="009C5266">
      <w:pPr>
        <w:rPr>
          <w:lang w:val="en-US"/>
        </w:rPr>
      </w:pPr>
      <w:r>
        <w:rPr>
          <w:lang w:val="en-US"/>
        </w:rPr>
        <w:t>Royal Sussex County Hospital</w:t>
      </w:r>
    </w:p>
    <w:p w14:paraId="4ABCA8A5" w14:textId="0B07BD8A" w:rsidR="009C5266" w:rsidRDefault="009C5266" w:rsidP="009C5266">
      <w:pPr>
        <w:rPr>
          <w:lang w:val="en-US"/>
        </w:rPr>
      </w:pPr>
      <w:r>
        <w:rPr>
          <w:lang w:val="en-US"/>
        </w:rPr>
        <w:t>England</w:t>
      </w:r>
    </w:p>
    <w:p w14:paraId="429EAFDD" w14:textId="77777777" w:rsidR="009C5266" w:rsidRDefault="009C5266" w:rsidP="009C5266">
      <w:pPr>
        <w:rPr>
          <w:lang w:val="en-US"/>
        </w:rPr>
      </w:pPr>
      <w:r>
        <w:rPr>
          <w:lang w:val="en-US"/>
        </w:rPr>
        <w:t>January-February 2020</w:t>
      </w:r>
    </w:p>
    <w:p w14:paraId="5CCD76AB" w14:textId="77777777" w:rsidR="009C5266" w:rsidRDefault="009C5266" w:rsidP="009C5266">
      <w:pPr>
        <w:rPr>
          <w:lang w:val="en-US"/>
        </w:rPr>
      </w:pPr>
    </w:p>
    <w:p w14:paraId="336C38A7" w14:textId="77777777" w:rsidR="00BD64A8" w:rsidRDefault="00BD64A8" w:rsidP="009C5266">
      <w:pPr>
        <w:rPr>
          <w:lang w:val="en-US"/>
        </w:rPr>
      </w:pPr>
    </w:p>
    <w:p w14:paraId="59C626BF" w14:textId="77777777" w:rsidR="00BD64A8" w:rsidRDefault="00BD64A8" w:rsidP="009C5266">
      <w:pPr>
        <w:rPr>
          <w:lang w:val="en-US"/>
        </w:rPr>
      </w:pPr>
    </w:p>
    <w:p w14:paraId="514E5F9A" w14:textId="77777777" w:rsidR="009C5266" w:rsidRDefault="009C5266" w:rsidP="009C5266">
      <w:pPr>
        <w:rPr>
          <w:lang w:val="en-US"/>
        </w:rPr>
      </w:pPr>
    </w:p>
    <w:p w14:paraId="46B67CD9" w14:textId="6E751552" w:rsidR="009C5266" w:rsidRPr="00C73399" w:rsidRDefault="005A5CF3" w:rsidP="009C5266">
      <w:pPr>
        <w:rPr>
          <w:b/>
          <w:color w:val="000000" w:themeColor="text1"/>
          <w:lang w:val="en-US"/>
        </w:rPr>
      </w:pPr>
      <w:r w:rsidRPr="00C73399">
        <w:rPr>
          <w:b/>
          <w:color w:val="000000" w:themeColor="text1"/>
          <w:lang w:val="en-US"/>
        </w:rPr>
        <w:t>The Fellowship</w:t>
      </w:r>
    </w:p>
    <w:p w14:paraId="77D49D65" w14:textId="161DEEC8" w:rsidR="00ED0312" w:rsidRPr="00ED0312" w:rsidRDefault="00540E40" w:rsidP="00ED0312">
      <w:pPr>
        <w:rPr>
          <w:rFonts w:eastAsia="Times New Roman" w:cs="Times New Roman"/>
          <w:color w:val="000000" w:themeColor="text1"/>
          <w:sz w:val="23"/>
          <w:szCs w:val="23"/>
          <w:shd w:val="clear" w:color="auto" w:fill="FFFFFF"/>
          <w:lang w:eastAsia="en-GB"/>
        </w:rPr>
      </w:pPr>
      <w:r>
        <w:rPr>
          <w:rFonts w:eastAsia="Times New Roman" w:cs="Times New Roman"/>
          <w:color w:val="000000" w:themeColor="text1"/>
          <w:lang w:eastAsia="en-GB"/>
        </w:rPr>
        <w:t xml:space="preserve">The Vascular </w:t>
      </w:r>
      <w:r w:rsidR="00ED0312" w:rsidRPr="00ED0312">
        <w:rPr>
          <w:rFonts w:eastAsia="Times New Roman" w:cs="Times New Roman"/>
          <w:color w:val="000000" w:themeColor="text1"/>
          <w:lang w:eastAsia="en-GB"/>
        </w:rPr>
        <w:t>Unit at Brighton Royal Sussex County Hospital</w:t>
      </w:r>
      <w:r w:rsidR="00ED0312" w:rsidRPr="00ED0312">
        <w:rPr>
          <w:rFonts w:eastAsia="Times New Roman" w:cs="Times New Roman"/>
          <w:color w:val="000000" w:themeColor="text1"/>
          <w:shd w:val="clear" w:color="auto" w:fill="FFFFFF"/>
          <w:lang w:eastAsia="en-GB"/>
        </w:rPr>
        <w:t xml:space="preserve"> offers a novel, one-to-one tuition in the provision of the full range of renal access procedures, clinically, planning and surveillance imaging (duplex), surgical and interventional radiology over a sixteen-day programme, spread over an eight-week duration. The fellowship is targeting higher surgical trainees as well as newly appointed consultant surgeons with a desired interest.</w:t>
      </w:r>
      <w:r w:rsidR="00ED0312" w:rsidRPr="00ED0312">
        <w:rPr>
          <w:rFonts w:eastAsia="Times New Roman" w:cs="Times New Roman"/>
          <w:color w:val="000000" w:themeColor="text1"/>
          <w:lang w:eastAsia="en-GB"/>
        </w:rPr>
        <w:br/>
      </w:r>
    </w:p>
    <w:p w14:paraId="42411E0A" w14:textId="77777777" w:rsidR="005A5CF3" w:rsidRPr="00ED0312" w:rsidRDefault="005A5CF3" w:rsidP="009C5266"/>
    <w:p w14:paraId="1CBFE60C" w14:textId="745F2763" w:rsidR="005A5CF3" w:rsidRPr="00C73399" w:rsidRDefault="005A5CF3" w:rsidP="009C5266">
      <w:pPr>
        <w:rPr>
          <w:b/>
          <w:color w:val="000000" w:themeColor="text1"/>
          <w:lang w:val="en-US"/>
        </w:rPr>
      </w:pPr>
      <w:r w:rsidRPr="00C73399">
        <w:rPr>
          <w:b/>
          <w:lang w:val="en-US"/>
        </w:rPr>
        <w:t>T</w:t>
      </w:r>
      <w:r w:rsidRPr="00C73399">
        <w:rPr>
          <w:b/>
          <w:color w:val="000000" w:themeColor="text1"/>
          <w:lang w:val="en-US"/>
        </w:rPr>
        <w:t>he Department</w:t>
      </w:r>
    </w:p>
    <w:p w14:paraId="1AA2E91F" w14:textId="5B21980D" w:rsidR="00ED0312" w:rsidRPr="00ED0312" w:rsidRDefault="00540E40" w:rsidP="00ED0312">
      <w:pPr>
        <w:rPr>
          <w:rFonts w:eastAsia="Times New Roman" w:cs="Times New Roman"/>
          <w:color w:val="000000" w:themeColor="text1"/>
          <w:lang w:eastAsia="en-GB"/>
        </w:rPr>
      </w:pPr>
      <w:r>
        <w:rPr>
          <w:rFonts w:eastAsia="Times New Roman" w:cs="Times New Roman"/>
          <w:color w:val="000000" w:themeColor="text1"/>
          <w:shd w:val="clear" w:color="auto" w:fill="FFFFFF"/>
          <w:lang w:eastAsia="en-GB"/>
        </w:rPr>
        <w:t xml:space="preserve">The </w:t>
      </w:r>
      <w:r w:rsidR="00ED0312" w:rsidRPr="00ED0312">
        <w:rPr>
          <w:rFonts w:eastAsia="Times New Roman" w:cs="Times New Roman"/>
          <w:color w:val="000000" w:themeColor="text1"/>
          <w:shd w:val="clear" w:color="auto" w:fill="FFFFFF"/>
          <w:lang w:eastAsia="en-GB"/>
        </w:rPr>
        <w:t>Unit possesses 450 patients on dialysis (catchment area 1.2million) and undertakes 300 haemodialysis procedures per ann</w:t>
      </w:r>
      <w:r w:rsidR="00BD64A8">
        <w:rPr>
          <w:rFonts w:eastAsia="Times New Roman" w:cs="Times New Roman"/>
          <w:color w:val="000000" w:themeColor="text1"/>
          <w:shd w:val="clear" w:color="auto" w:fill="FFFFFF"/>
          <w:lang w:eastAsia="en-GB"/>
        </w:rPr>
        <w:t xml:space="preserve">um </w:t>
      </w:r>
      <w:r w:rsidR="00ED0312" w:rsidRPr="00ED0312">
        <w:rPr>
          <w:rFonts w:eastAsia="Times New Roman" w:cs="Times New Roman"/>
          <w:color w:val="000000" w:themeColor="text1"/>
          <w:shd w:val="clear" w:color="auto" w:fill="FFFFFF"/>
          <w:lang w:eastAsia="en-GB"/>
        </w:rPr>
        <w:t>with two operative sessions per week, delivering the full range of procedures, open and interventional with two clinics per week.</w:t>
      </w:r>
    </w:p>
    <w:p w14:paraId="5AA495E9" w14:textId="77777777" w:rsidR="00BD64A8" w:rsidRDefault="00BD64A8" w:rsidP="009C5266"/>
    <w:p w14:paraId="3B4BF61B" w14:textId="32D31665" w:rsidR="00A73B3F" w:rsidRDefault="00372FE6" w:rsidP="009C5266">
      <w:r>
        <w:t xml:space="preserve">Mr </w:t>
      </w:r>
      <w:r w:rsidR="00192A1C">
        <w:t xml:space="preserve">Karim </w:t>
      </w:r>
      <w:r>
        <w:t xml:space="preserve">El </w:t>
      </w:r>
      <w:proofErr w:type="spellStart"/>
      <w:r>
        <w:t>Sakka</w:t>
      </w:r>
      <w:proofErr w:type="spellEnd"/>
      <w:r>
        <w:t xml:space="preserve"> is the </w:t>
      </w:r>
      <w:r w:rsidR="00141CB4">
        <w:t xml:space="preserve">Consultant </w:t>
      </w:r>
      <w:r>
        <w:t xml:space="preserve">vascular surgeon in charge for </w:t>
      </w:r>
      <w:r w:rsidR="00A73B3F">
        <w:t xml:space="preserve">the </w:t>
      </w:r>
      <w:r w:rsidR="00540E40">
        <w:t xml:space="preserve">Brighton </w:t>
      </w:r>
      <w:r w:rsidR="00A73B3F">
        <w:t>Vascular Access Fellowship.</w:t>
      </w:r>
    </w:p>
    <w:p w14:paraId="7583C189" w14:textId="77777777" w:rsidR="00BD64A8" w:rsidRPr="00ED0312" w:rsidRDefault="00BD64A8" w:rsidP="009C5266"/>
    <w:p w14:paraId="08E92C8F" w14:textId="77777777" w:rsidR="005A5CF3" w:rsidRDefault="005A5CF3" w:rsidP="009C5266">
      <w:pPr>
        <w:rPr>
          <w:lang w:val="en-US"/>
        </w:rPr>
      </w:pPr>
    </w:p>
    <w:p w14:paraId="781FD74B" w14:textId="77777777" w:rsidR="00BD64A8" w:rsidRDefault="00BD64A8" w:rsidP="009C5266">
      <w:pPr>
        <w:rPr>
          <w:b/>
          <w:lang w:val="en-US"/>
        </w:rPr>
      </w:pPr>
    </w:p>
    <w:p w14:paraId="0176FF13" w14:textId="7E858191" w:rsidR="005A5CF3" w:rsidRPr="00C73399" w:rsidRDefault="005A5CF3" w:rsidP="009C5266">
      <w:pPr>
        <w:rPr>
          <w:b/>
          <w:lang w:val="en-US"/>
        </w:rPr>
      </w:pPr>
      <w:r w:rsidRPr="00C73399">
        <w:rPr>
          <w:b/>
          <w:lang w:val="en-US"/>
        </w:rPr>
        <w:t>The Experience</w:t>
      </w:r>
    </w:p>
    <w:p w14:paraId="097514EC" w14:textId="77777777" w:rsidR="00526AEB" w:rsidRDefault="00526AEB" w:rsidP="009C5266">
      <w:pPr>
        <w:rPr>
          <w:lang w:val="en-US"/>
        </w:rPr>
      </w:pPr>
      <w:r>
        <w:rPr>
          <w:lang w:val="en-US"/>
        </w:rPr>
        <w:t>The Educational travel grant allowed me to attend the Vascular Access Fellowship in Brighton during January and February 2020.</w:t>
      </w:r>
    </w:p>
    <w:p w14:paraId="4D2423FD" w14:textId="5838E657" w:rsidR="005A5CF3" w:rsidRDefault="00ED0312" w:rsidP="009C5266">
      <w:pPr>
        <w:rPr>
          <w:lang w:val="en-US"/>
        </w:rPr>
      </w:pPr>
      <w:r>
        <w:rPr>
          <w:lang w:val="en-US"/>
        </w:rPr>
        <w:t xml:space="preserve">I </w:t>
      </w:r>
      <w:r w:rsidR="00C73399">
        <w:rPr>
          <w:lang w:val="en-US"/>
        </w:rPr>
        <w:t>decided</w:t>
      </w:r>
      <w:r w:rsidR="00372FE6">
        <w:rPr>
          <w:lang w:val="en-US"/>
        </w:rPr>
        <w:t xml:space="preserve"> to apply to Mr El</w:t>
      </w:r>
      <w:r w:rsidR="001D2063">
        <w:rPr>
          <w:lang w:val="en-US"/>
        </w:rPr>
        <w:t xml:space="preserve"> </w:t>
      </w:r>
      <w:proofErr w:type="spellStart"/>
      <w:r w:rsidR="001D2063">
        <w:rPr>
          <w:lang w:val="en-US"/>
        </w:rPr>
        <w:t>S</w:t>
      </w:r>
      <w:r w:rsidR="00372FE6">
        <w:rPr>
          <w:lang w:val="en-US"/>
        </w:rPr>
        <w:t>akka’s</w:t>
      </w:r>
      <w:proofErr w:type="spellEnd"/>
      <w:r w:rsidR="00372FE6">
        <w:rPr>
          <w:lang w:val="en-US"/>
        </w:rPr>
        <w:t xml:space="preserve"> fellowship after reading the article </w:t>
      </w:r>
      <w:r w:rsidR="0076761A">
        <w:rPr>
          <w:lang w:val="en-US"/>
        </w:rPr>
        <w:t xml:space="preserve">his Department published in 2018 in the Journal of Vascular Access (1). I have always had an interest in Access Surgery and the care of renal patients, unfortunately during my training I had little exposure to such procedures. </w:t>
      </w:r>
    </w:p>
    <w:p w14:paraId="61564B61" w14:textId="0028F772" w:rsidR="00ED0312" w:rsidRDefault="0076761A" w:rsidP="009C5266">
      <w:pPr>
        <w:rPr>
          <w:lang w:val="en-US"/>
        </w:rPr>
      </w:pPr>
      <w:r>
        <w:rPr>
          <w:lang w:val="en-US"/>
        </w:rPr>
        <w:t xml:space="preserve">For this reason, </w:t>
      </w:r>
      <w:r w:rsidR="00ED0312">
        <w:rPr>
          <w:lang w:val="en-US"/>
        </w:rPr>
        <w:t xml:space="preserve">I </w:t>
      </w:r>
      <w:r w:rsidR="00C73399">
        <w:rPr>
          <w:lang w:val="en-US"/>
        </w:rPr>
        <w:t xml:space="preserve">contacted Mr El </w:t>
      </w:r>
      <w:proofErr w:type="spellStart"/>
      <w:r w:rsidR="00C73399">
        <w:rPr>
          <w:lang w:val="en-US"/>
        </w:rPr>
        <w:t>Sakka</w:t>
      </w:r>
      <w:proofErr w:type="spellEnd"/>
      <w:r w:rsidR="00C73399">
        <w:rPr>
          <w:lang w:val="en-US"/>
        </w:rPr>
        <w:t xml:space="preserve"> to inquire about</w:t>
      </w:r>
      <w:r>
        <w:rPr>
          <w:lang w:val="en-US"/>
        </w:rPr>
        <w:t xml:space="preserve"> this Fellowship and was kindly accepted. I</w:t>
      </w:r>
      <w:r w:rsidR="00ED0312">
        <w:rPr>
          <w:lang w:val="en-US"/>
        </w:rPr>
        <w:t xml:space="preserve"> joined </w:t>
      </w:r>
      <w:r w:rsidR="009E13DB">
        <w:rPr>
          <w:lang w:val="en-US"/>
        </w:rPr>
        <w:t>Mr El</w:t>
      </w:r>
      <w:r w:rsidR="00096AEA">
        <w:rPr>
          <w:lang w:val="en-US"/>
        </w:rPr>
        <w:t xml:space="preserve"> </w:t>
      </w:r>
      <w:proofErr w:type="spellStart"/>
      <w:r w:rsidR="00096AEA">
        <w:rPr>
          <w:lang w:val="en-US"/>
        </w:rPr>
        <w:t>S</w:t>
      </w:r>
      <w:r w:rsidR="009E13DB">
        <w:rPr>
          <w:lang w:val="en-US"/>
        </w:rPr>
        <w:t>akka</w:t>
      </w:r>
      <w:proofErr w:type="spellEnd"/>
      <w:r w:rsidR="009E13DB">
        <w:rPr>
          <w:lang w:val="en-US"/>
        </w:rPr>
        <w:t xml:space="preserve"> and his team of highly trained staff </w:t>
      </w:r>
      <w:r w:rsidR="00372FE6">
        <w:rPr>
          <w:lang w:val="en-US"/>
        </w:rPr>
        <w:t>in January 2020</w:t>
      </w:r>
      <w:r>
        <w:rPr>
          <w:lang w:val="en-US"/>
        </w:rPr>
        <w:t xml:space="preserve"> for an intens</w:t>
      </w:r>
      <w:r w:rsidR="00906DF5">
        <w:rPr>
          <w:lang w:val="en-US"/>
        </w:rPr>
        <w:t>e 8-weeks program, which revealed</w:t>
      </w:r>
      <w:r w:rsidR="00BD64A8">
        <w:rPr>
          <w:lang w:val="en-US"/>
        </w:rPr>
        <w:t xml:space="preserve"> </w:t>
      </w:r>
      <w:r>
        <w:rPr>
          <w:lang w:val="en-US"/>
        </w:rPr>
        <w:t xml:space="preserve">to me a new and exciting aspect of Vascular Surgery. </w:t>
      </w:r>
    </w:p>
    <w:p w14:paraId="46003274" w14:textId="6616ADC6" w:rsidR="009E13DB" w:rsidRDefault="009E13DB" w:rsidP="009C5266">
      <w:pPr>
        <w:rPr>
          <w:lang w:val="en-US"/>
        </w:rPr>
      </w:pPr>
      <w:r>
        <w:rPr>
          <w:lang w:val="en-US"/>
        </w:rPr>
        <w:lastRenderedPageBreak/>
        <w:t xml:space="preserve">The team has two operating lists a week, both run with extreme efficiency and very smooth turnovers, thanks to a well-practiced synergy. </w:t>
      </w:r>
      <w:r w:rsidR="00A73B3F">
        <w:rPr>
          <w:lang w:val="en-US"/>
        </w:rPr>
        <w:t>The whole team of surgeons, anesthetists and nurses is</w:t>
      </w:r>
      <w:r w:rsidR="00CC5A8F">
        <w:rPr>
          <w:lang w:val="en-US"/>
        </w:rPr>
        <w:t xml:space="preserve"> dedicated</w:t>
      </w:r>
      <w:r w:rsidR="00C73399">
        <w:rPr>
          <w:lang w:val="en-US"/>
        </w:rPr>
        <w:t>,</w:t>
      </w:r>
      <w:r w:rsidR="00A73B3F">
        <w:rPr>
          <w:lang w:val="en-US"/>
        </w:rPr>
        <w:t xml:space="preserve"> competent as well as</w:t>
      </w:r>
      <w:r w:rsidR="00906DF5">
        <w:rPr>
          <w:lang w:val="en-US"/>
        </w:rPr>
        <w:t xml:space="preserve"> exceptionally</w:t>
      </w:r>
      <w:r w:rsidR="00A73B3F">
        <w:rPr>
          <w:lang w:val="en-US"/>
        </w:rPr>
        <w:t xml:space="preserve"> friendly. </w:t>
      </w:r>
    </w:p>
    <w:p w14:paraId="6AA0AF37" w14:textId="77777777" w:rsidR="00A73B3F" w:rsidRDefault="00A73B3F" w:rsidP="009C5266">
      <w:pPr>
        <w:rPr>
          <w:lang w:val="en-US"/>
        </w:rPr>
      </w:pPr>
    </w:p>
    <w:p w14:paraId="28499363" w14:textId="77777777" w:rsidR="000F601E" w:rsidRDefault="00C73399" w:rsidP="009C5266">
      <w:pPr>
        <w:rPr>
          <w:lang w:val="en-US"/>
        </w:rPr>
      </w:pPr>
      <w:r>
        <w:rPr>
          <w:lang w:val="en-US"/>
        </w:rPr>
        <w:t xml:space="preserve">I performed a total of </w:t>
      </w:r>
      <w:r w:rsidR="001D2063">
        <w:rPr>
          <w:lang w:val="en-US"/>
        </w:rPr>
        <w:t>38</w:t>
      </w:r>
      <w:r w:rsidR="00BD64A8">
        <w:rPr>
          <w:lang w:val="en-US"/>
        </w:rPr>
        <w:t xml:space="preserve"> </w:t>
      </w:r>
      <w:r>
        <w:rPr>
          <w:lang w:val="en-US"/>
        </w:rPr>
        <w:t xml:space="preserve">vascular access cases, during which I was closely and skillfully supervised by Mr El </w:t>
      </w:r>
      <w:proofErr w:type="spellStart"/>
      <w:r>
        <w:rPr>
          <w:lang w:val="en-US"/>
        </w:rPr>
        <w:t>Sakka</w:t>
      </w:r>
      <w:proofErr w:type="spellEnd"/>
      <w:r>
        <w:rPr>
          <w:lang w:val="en-US"/>
        </w:rPr>
        <w:t xml:space="preserve"> and his team of surgeons: Mr Harvey, Mr Ahmed and Mr Salman. </w:t>
      </w:r>
    </w:p>
    <w:p w14:paraId="086537D2" w14:textId="29A80C04" w:rsidR="001D2063" w:rsidRDefault="00C73399" w:rsidP="009C5266">
      <w:pPr>
        <w:rPr>
          <w:lang w:val="en-US"/>
        </w:rPr>
      </w:pPr>
      <w:r>
        <w:rPr>
          <w:lang w:val="en-US"/>
        </w:rPr>
        <w:t xml:space="preserve">The fellowship has been running for several years now, therefore </w:t>
      </w:r>
      <w:r w:rsidR="006D5984">
        <w:rPr>
          <w:lang w:val="en-US"/>
        </w:rPr>
        <w:t>a solid and</w:t>
      </w:r>
      <w:r>
        <w:rPr>
          <w:lang w:val="en-US"/>
        </w:rPr>
        <w:t xml:space="preserve"> rep</w:t>
      </w:r>
      <w:r w:rsidR="006D5984">
        <w:rPr>
          <w:lang w:val="en-US"/>
        </w:rPr>
        <w:t xml:space="preserve">roducible level of training has been achieved. By the end of the program, </w:t>
      </w:r>
      <w:r w:rsidR="001D2063">
        <w:rPr>
          <w:lang w:val="en-US"/>
        </w:rPr>
        <w:t xml:space="preserve">I </w:t>
      </w:r>
      <w:r w:rsidR="006D5984">
        <w:rPr>
          <w:lang w:val="en-US"/>
        </w:rPr>
        <w:t>felt confident with performing independen</w:t>
      </w:r>
      <w:r w:rsidR="001D2063">
        <w:rPr>
          <w:lang w:val="en-US"/>
        </w:rPr>
        <w:t xml:space="preserve">tly the basic access procedures, however, the benefits of this program were not confined to Access Surgery. I had also the unique opportunity to deepen my knowledge of the upper limb’s anatomy and I considerably improved my anastomotic technique.  </w:t>
      </w:r>
    </w:p>
    <w:p w14:paraId="1123806E" w14:textId="77777777" w:rsidR="000F601E" w:rsidRDefault="006D5984" w:rsidP="009C5266">
      <w:pPr>
        <w:rPr>
          <w:lang w:val="en-US"/>
        </w:rPr>
      </w:pPr>
      <w:r>
        <w:rPr>
          <w:lang w:val="en-US"/>
        </w:rPr>
        <w:t xml:space="preserve">The Department’s caseload is impressive, therefore I had the chance to witness also more sophisticated and rare </w:t>
      </w:r>
      <w:r w:rsidR="000F601E">
        <w:rPr>
          <w:lang w:val="en-US"/>
        </w:rPr>
        <w:t xml:space="preserve">access </w:t>
      </w:r>
      <w:r>
        <w:rPr>
          <w:lang w:val="en-US"/>
        </w:rPr>
        <w:t>operations.</w:t>
      </w:r>
    </w:p>
    <w:p w14:paraId="1F5E88F7" w14:textId="77777777" w:rsidR="000F601E" w:rsidRDefault="000F601E" w:rsidP="000F601E">
      <w:pPr>
        <w:rPr>
          <w:lang w:val="en-US"/>
        </w:rPr>
      </w:pPr>
      <w:r>
        <w:rPr>
          <w:lang w:val="en-US"/>
        </w:rPr>
        <w:t xml:space="preserve">My time in Brighton was not only dedicated to Access Surgery, in fact I also participated in the multidisciplinary meeting, during which complex cases of vascular surgery are discussed. Moreover, I had plenty of opportunities to observe aortic procedures, carotid endarterectomies, lower limb bypass procedures and amputations. </w:t>
      </w:r>
    </w:p>
    <w:p w14:paraId="4FF25974" w14:textId="77777777" w:rsidR="000F601E" w:rsidRDefault="000F601E" w:rsidP="009C5266">
      <w:pPr>
        <w:rPr>
          <w:lang w:val="en-US"/>
        </w:rPr>
      </w:pPr>
    </w:p>
    <w:p w14:paraId="0D43468A" w14:textId="3EA9738F" w:rsidR="00141CB4" w:rsidRDefault="001D2063" w:rsidP="009C5266">
      <w:pPr>
        <w:rPr>
          <w:lang w:val="en-US"/>
        </w:rPr>
      </w:pPr>
      <w:r>
        <w:rPr>
          <w:lang w:val="en-US"/>
        </w:rPr>
        <w:t xml:space="preserve">Outside of the operating theatre I </w:t>
      </w:r>
      <w:r w:rsidR="00074BD7">
        <w:rPr>
          <w:lang w:val="en-US"/>
        </w:rPr>
        <w:t xml:space="preserve">particularly enjoyed seeing patients in the weekly clinic, during which I gained precious experience in planning, US-scanning as well as in dealing with possible complications of Access Surgery. </w:t>
      </w:r>
    </w:p>
    <w:p w14:paraId="6F0DCC87" w14:textId="77777777" w:rsidR="00BD64A8" w:rsidRDefault="00BD64A8" w:rsidP="009C5266">
      <w:pPr>
        <w:rPr>
          <w:lang w:val="en-US"/>
        </w:rPr>
      </w:pPr>
    </w:p>
    <w:p w14:paraId="7F6C4855" w14:textId="77777777" w:rsidR="00BD64A8" w:rsidRDefault="00BD64A8" w:rsidP="009C5266">
      <w:pPr>
        <w:rPr>
          <w:lang w:val="en-US"/>
        </w:rPr>
      </w:pPr>
    </w:p>
    <w:p w14:paraId="42F46EA6" w14:textId="2883A423" w:rsidR="000F601E" w:rsidRPr="000F601E" w:rsidRDefault="000F601E" w:rsidP="00A73B3F">
      <w:pPr>
        <w:rPr>
          <w:b/>
          <w:lang w:val="en-US"/>
        </w:rPr>
      </w:pPr>
      <w:r w:rsidRPr="000F601E">
        <w:rPr>
          <w:b/>
          <w:lang w:val="en-US"/>
        </w:rPr>
        <w:t>Conclusion</w:t>
      </w:r>
    </w:p>
    <w:p w14:paraId="049D32EE" w14:textId="4B8BB138" w:rsidR="00A73B3F" w:rsidRDefault="00A73B3F" w:rsidP="00A73B3F">
      <w:pPr>
        <w:rPr>
          <w:lang w:val="en-US"/>
        </w:rPr>
      </w:pPr>
      <w:r>
        <w:rPr>
          <w:lang w:val="en-US"/>
        </w:rPr>
        <w:t>I believe t</w:t>
      </w:r>
      <w:r w:rsidR="000F601E">
        <w:rPr>
          <w:lang w:val="en-US"/>
        </w:rPr>
        <w:t>his kind of visiting experiences is</w:t>
      </w:r>
      <w:r>
        <w:rPr>
          <w:lang w:val="en-US"/>
        </w:rPr>
        <w:t xml:space="preserve"> of the utmost importance for young surgeons for two reasons. First of all, they allow us to challenge ourselves in a new environment, far from the familiar </w:t>
      </w:r>
      <w:r w:rsidR="00492CDE">
        <w:rPr>
          <w:lang w:val="en-US"/>
        </w:rPr>
        <w:t>contest</w:t>
      </w:r>
      <w:r>
        <w:rPr>
          <w:lang w:val="en-US"/>
        </w:rPr>
        <w:t xml:space="preserve"> of our parenting hospital. </w:t>
      </w:r>
      <w:r w:rsidR="000F601E">
        <w:rPr>
          <w:lang w:val="en-US"/>
        </w:rPr>
        <w:t>Old habits can be broken and good behavior nurtured</w:t>
      </w:r>
      <w:r w:rsidR="00D7487C">
        <w:rPr>
          <w:lang w:val="en-US"/>
        </w:rPr>
        <w:t xml:space="preserve">. </w:t>
      </w:r>
      <w:r>
        <w:rPr>
          <w:lang w:val="en-US"/>
        </w:rPr>
        <w:t>Secondly,</w:t>
      </w:r>
      <w:r w:rsidR="00492CDE">
        <w:rPr>
          <w:lang w:val="en-US"/>
        </w:rPr>
        <w:t xml:space="preserve"> visiting another country </w:t>
      </w:r>
      <w:r w:rsidR="000F601E">
        <w:rPr>
          <w:lang w:val="en-US"/>
        </w:rPr>
        <w:t>and another culture usually</w:t>
      </w:r>
      <w:r w:rsidR="00492CDE">
        <w:rPr>
          <w:lang w:val="en-US"/>
        </w:rPr>
        <w:t xml:space="preserve"> bring</w:t>
      </w:r>
      <w:r w:rsidR="000F601E">
        <w:rPr>
          <w:lang w:val="en-US"/>
        </w:rPr>
        <w:t xml:space="preserve">s forward new ideas and perspectives, </w:t>
      </w:r>
      <w:r w:rsidR="00F96428">
        <w:rPr>
          <w:lang w:val="en-US"/>
        </w:rPr>
        <w:t>which ultimately constitute the essence of change.</w:t>
      </w:r>
    </w:p>
    <w:p w14:paraId="02D6C701" w14:textId="77777777" w:rsidR="00A73B3F" w:rsidRDefault="00A73B3F" w:rsidP="009C5266">
      <w:pPr>
        <w:rPr>
          <w:lang w:val="en-US"/>
        </w:rPr>
      </w:pPr>
    </w:p>
    <w:p w14:paraId="23BB8785" w14:textId="4D9B67F1" w:rsidR="00D36E11" w:rsidRDefault="00096AEA" w:rsidP="009C5266">
      <w:pPr>
        <w:rPr>
          <w:lang w:val="en-US"/>
        </w:rPr>
      </w:pPr>
      <w:r>
        <w:rPr>
          <w:lang w:val="en-US"/>
        </w:rPr>
        <w:t>I</w:t>
      </w:r>
      <w:r w:rsidR="00906DF5">
        <w:rPr>
          <w:lang w:val="en-US"/>
        </w:rPr>
        <w:t xml:space="preserve"> would like to thank Mr El </w:t>
      </w:r>
      <w:proofErr w:type="spellStart"/>
      <w:r w:rsidR="00906DF5">
        <w:rPr>
          <w:lang w:val="en-US"/>
        </w:rPr>
        <w:t>Sakka</w:t>
      </w:r>
      <w:proofErr w:type="spellEnd"/>
      <w:r w:rsidR="00906DF5">
        <w:rPr>
          <w:lang w:val="en-US"/>
        </w:rPr>
        <w:t xml:space="preserve"> and his lov</w:t>
      </w:r>
      <w:r w:rsidR="00D36E11">
        <w:rPr>
          <w:lang w:val="en-US"/>
        </w:rPr>
        <w:t>ely renal team for this fruitful</w:t>
      </w:r>
      <w:r w:rsidR="00BD64A8">
        <w:rPr>
          <w:lang w:val="en-US"/>
        </w:rPr>
        <w:t xml:space="preserve"> experience</w:t>
      </w:r>
      <w:r w:rsidR="00D36E11">
        <w:rPr>
          <w:lang w:val="en-US"/>
        </w:rPr>
        <w:t xml:space="preserve">. My gratitude goes also to the European Society of Vascular Surgery for granting me this opportunity.   </w:t>
      </w:r>
    </w:p>
    <w:p w14:paraId="21C9638D" w14:textId="3F34EB40" w:rsidR="00BD64A8" w:rsidRDefault="00BD64A8" w:rsidP="009C5266">
      <w:pPr>
        <w:rPr>
          <w:lang w:val="en-US"/>
        </w:rPr>
      </w:pPr>
      <w:r>
        <w:rPr>
          <w:lang w:val="en-US"/>
        </w:rPr>
        <w:t>I definitely recommend the fellowship to anyone intere</w:t>
      </w:r>
      <w:r w:rsidR="001D2063">
        <w:rPr>
          <w:lang w:val="en-US"/>
        </w:rPr>
        <w:t>sted</w:t>
      </w:r>
      <w:r w:rsidR="00D36E11">
        <w:rPr>
          <w:lang w:val="en-US"/>
        </w:rPr>
        <w:t xml:space="preserve"> and should a</w:t>
      </w:r>
      <w:r w:rsidR="00192A1C">
        <w:rPr>
          <w:lang w:val="en-US"/>
        </w:rPr>
        <w:t>nyone desire more information</w:t>
      </w:r>
      <w:r w:rsidR="00D36E11">
        <w:rPr>
          <w:lang w:val="en-US"/>
        </w:rPr>
        <w:t xml:space="preserve"> I shall gladly provide it. </w:t>
      </w:r>
    </w:p>
    <w:p w14:paraId="10B1A616" w14:textId="77777777" w:rsidR="00BD64A8" w:rsidRDefault="00BD64A8" w:rsidP="009C5266">
      <w:pPr>
        <w:rPr>
          <w:lang w:val="en-US"/>
        </w:rPr>
      </w:pPr>
    </w:p>
    <w:p w14:paraId="0A3D5C62" w14:textId="77777777" w:rsidR="00BD64A8" w:rsidRDefault="00BD64A8" w:rsidP="009C5266">
      <w:pPr>
        <w:rPr>
          <w:lang w:val="en-US"/>
        </w:rPr>
      </w:pPr>
    </w:p>
    <w:p w14:paraId="0DEE08EA" w14:textId="77777777" w:rsidR="000F601E" w:rsidRDefault="000F601E" w:rsidP="009C5266">
      <w:pPr>
        <w:rPr>
          <w:lang w:val="en-US"/>
        </w:rPr>
      </w:pPr>
    </w:p>
    <w:p w14:paraId="4E92CDD2" w14:textId="36BA1A02" w:rsidR="001D2063" w:rsidRDefault="004A79AB" w:rsidP="009C5266">
      <w:pPr>
        <w:rPr>
          <w:lang w:val="en-US"/>
        </w:rPr>
      </w:pPr>
      <w:r>
        <w:rPr>
          <w:lang w:val="en-US"/>
        </w:rPr>
        <w:t xml:space="preserve">To </w:t>
      </w:r>
      <w:r w:rsidR="001D2063">
        <w:rPr>
          <w:lang w:val="en-US"/>
        </w:rPr>
        <w:t xml:space="preserve">contact Mr El </w:t>
      </w:r>
      <w:proofErr w:type="spellStart"/>
      <w:r w:rsidR="001D2063">
        <w:rPr>
          <w:lang w:val="en-US"/>
        </w:rPr>
        <w:t>Sakka</w:t>
      </w:r>
      <w:proofErr w:type="spellEnd"/>
      <w:r>
        <w:rPr>
          <w:lang w:val="en-US"/>
        </w:rPr>
        <w:t xml:space="preserve"> about the Fellowship: k</w:t>
      </w:r>
      <w:r w:rsidR="00096AEA">
        <w:rPr>
          <w:lang w:val="en-US"/>
        </w:rPr>
        <w:t>arim.elsakka@doctors.org</w:t>
      </w:r>
    </w:p>
    <w:p w14:paraId="5DEF781E" w14:textId="77777777" w:rsidR="00096AEA" w:rsidRDefault="00096AEA" w:rsidP="009C5266">
      <w:pPr>
        <w:rPr>
          <w:lang w:val="en-US"/>
        </w:rPr>
      </w:pPr>
    </w:p>
    <w:p w14:paraId="1DAB676B" w14:textId="77777777" w:rsidR="00096AEA" w:rsidRDefault="00096AEA" w:rsidP="009C5266">
      <w:pPr>
        <w:rPr>
          <w:lang w:val="en-US"/>
        </w:rPr>
      </w:pPr>
    </w:p>
    <w:p w14:paraId="53AB2BB1" w14:textId="77777777" w:rsidR="00096AEA" w:rsidRDefault="00096AEA" w:rsidP="009C5266">
      <w:pPr>
        <w:rPr>
          <w:lang w:val="en-US"/>
        </w:rPr>
      </w:pPr>
    </w:p>
    <w:p w14:paraId="570D8780" w14:textId="77777777" w:rsidR="00CC5A8F" w:rsidRDefault="00CC5A8F" w:rsidP="009C5266">
      <w:pPr>
        <w:rPr>
          <w:lang w:val="en-US"/>
        </w:rPr>
      </w:pPr>
    </w:p>
    <w:p w14:paraId="39F061E1" w14:textId="158DD12D" w:rsidR="0076761A" w:rsidRPr="0076761A" w:rsidRDefault="00E628B1" w:rsidP="0076761A">
      <w:pPr>
        <w:pStyle w:val="Paragraphedeliste"/>
        <w:numPr>
          <w:ilvl w:val="0"/>
          <w:numId w:val="2"/>
        </w:numPr>
        <w:rPr>
          <w:rFonts w:eastAsia="Times New Roman" w:cs="Times New Roman"/>
          <w:lang w:eastAsia="en-GB"/>
        </w:rPr>
      </w:pPr>
      <w:hyperlink r:id="rId8" w:tooltip="The journal of vascular access." w:history="1">
        <w:r w:rsidR="0076761A" w:rsidRPr="0076761A">
          <w:rPr>
            <w:rFonts w:eastAsia="Times New Roman" w:cs="Arial"/>
            <w:color w:val="000000" w:themeColor="text1"/>
            <w:shd w:val="clear" w:color="auto" w:fill="FFFFFF"/>
            <w:lang w:eastAsia="en-GB"/>
          </w:rPr>
          <w:t xml:space="preserve">J </w:t>
        </w:r>
        <w:proofErr w:type="spellStart"/>
        <w:r w:rsidR="0076761A" w:rsidRPr="0076761A">
          <w:rPr>
            <w:rFonts w:eastAsia="Times New Roman" w:cs="Arial"/>
            <w:color w:val="000000" w:themeColor="text1"/>
            <w:shd w:val="clear" w:color="auto" w:fill="FFFFFF"/>
            <w:lang w:eastAsia="en-GB"/>
          </w:rPr>
          <w:t>Vasc</w:t>
        </w:r>
        <w:proofErr w:type="spellEnd"/>
        <w:r w:rsidR="0076761A" w:rsidRPr="0076761A">
          <w:rPr>
            <w:rFonts w:eastAsia="Times New Roman" w:cs="Arial"/>
            <w:color w:val="000000" w:themeColor="text1"/>
            <w:shd w:val="clear" w:color="auto" w:fill="FFFFFF"/>
            <w:lang w:eastAsia="en-GB"/>
          </w:rPr>
          <w:t xml:space="preserve"> Access.</w:t>
        </w:r>
      </w:hyperlink>
      <w:r w:rsidR="0076761A" w:rsidRPr="0076761A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 2018 Mar;19(2):162-166. </w:t>
      </w:r>
      <w:proofErr w:type="spellStart"/>
      <w:r w:rsidR="0076761A" w:rsidRPr="0076761A">
        <w:rPr>
          <w:rFonts w:eastAsia="Times New Roman" w:cs="Arial"/>
          <w:color w:val="000000" w:themeColor="text1"/>
          <w:shd w:val="clear" w:color="auto" w:fill="FFFFFF"/>
          <w:lang w:eastAsia="en-GB"/>
        </w:rPr>
        <w:t>doi</w:t>
      </w:r>
      <w:proofErr w:type="spellEnd"/>
      <w:r w:rsidR="0076761A" w:rsidRPr="0076761A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: 10.5301/jva.5000821. </w:t>
      </w:r>
      <w:proofErr w:type="spellStart"/>
      <w:r w:rsidR="0076761A" w:rsidRPr="0076761A">
        <w:rPr>
          <w:rFonts w:eastAsia="Times New Roman" w:cs="Arial"/>
          <w:color w:val="000000" w:themeColor="text1"/>
          <w:shd w:val="clear" w:color="auto" w:fill="FFFFFF"/>
          <w:lang w:eastAsia="en-GB"/>
        </w:rPr>
        <w:t>Epub</w:t>
      </w:r>
      <w:proofErr w:type="spellEnd"/>
      <w:r w:rsidR="0076761A" w:rsidRPr="0076761A">
        <w:rPr>
          <w:rFonts w:eastAsia="Times New Roman" w:cs="Arial"/>
          <w:color w:val="000000" w:themeColor="text1"/>
          <w:shd w:val="clear" w:color="auto" w:fill="FFFFFF"/>
          <w:lang w:eastAsia="en-GB"/>
        </w:rPr>
        <w:t xml:space="preserve"> 2018 Feb 19.</w:t>
      </w:r>
    </w:p>
    <w:p w14:paraId="62C8891E" w14:textId="54B0581D" w:rsidR="005A5CF3" w:rsidRPr="0076761A" w:rsidRDefault="005A5CF3" w:rsidP="0076761A">
      <w:pPr>
        <w:rPr>
          <w:lang w:val="en-US"/>
        </w:rPr>
      </w:pPr>
    </w:p>
    <w:sectPr w:rsidR="005A5CF3" w:rsidRPr="0076761A" w:rsidSect="005D53A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02807"/>
    <w:multiLevelType w:val="hybridMultilevel"/>
    <w:tmpl w:val="EAEE5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D651D"/>
    <w:multiLevelType w:val="hybridMultilevel"/>
    <w:tmpl w:val="7AAA4AFE"/>
    <w:lvl w:ilvl="0" w:tplc="770805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66"/>
    <w:rsid w:val="00074BD7"/>
    <w:rsid w:val="00096AEA"/>
    <w:rsid w:val="000F01E8"/>
    <w:rsid w:val="000F601E"/>
    <w:rsid w:val="00141CB4"/>
    <w:rsid w:val="00175A89"/>
    <w:rsid w:val="00192A1C"/>
    <w:rsid w:val="001D2063"/>
    <w:rsid w:val="002B2C92"/>
    <w:rsid w:val="00372FE6"/>
    <w:rsid w:val="00492CDE"/>
    <w:rsid w:val="004A79AB"/>
    <w:rsid w:val="00526AEB"/>
    <w:rsid w:val="00540E40"/>
    <w:rsid w:val="005A5CF3"/>
    <w:rsid w:val="005D53AB"/>
    <w:rsid w:val="006D5984"/>
    <w:rsid w:val="0076761A"/>
    <w:rsid w:val="007E08F9"/>
    <w:rsid w:val="00906DF5"/>
    <w:rsid w:val="009C5266"/>
    <w:rsid w:val="009E13DB"/>
    <w:rsid w:val="00A73B3F"/>
    <w:rsid w:val="00BD64A8"/>
    <w:rsid w:val="00C73399"/>
    <w:rsid w:val="00CC5A8F"/>
    <w:rsid w:val="00D36E11"/>
    <w:rsid w:val="00D7487C"/>
    <w:rsid w:val="00E628B1"/>
    <w:rsid w:val="00ED0312"/>
    <w:rsid w:val="00F9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10E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intro-blue">
    <w:name w:val="intro-blue"/>
    <w:basedOn w:val="Policepardfaut"/>
    <w:rsid w:val="00ED0312"/>
  </w:style>
  <w:style w:type="character" w:customStyle="1" w:styleId="subtitle-red">
    <w:name w:val="subtitle-red"/>
    <w:basedOn w:val="Policepardfaut"/>
    <w:rsid w:val="00ED0312"/>
  </w:style>
  <w:style w:type="paragraph" w:styleId="Paragraphedeliste">
    <w:name w:val="List Paragraph"/>
    <w:basedOn w:val="Normal"/>
    <w:uiPriority w:val="34"/>
    <w:qFormat/>
    <w:rsid w:val="0076761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676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1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921869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4BD2A3673034D8A2065CE6CD118AB" ma:contentTypeVersion="10" ma:contentTypeDescription="Crée un document." ma:contentTypeScope="" ma:versionID="2385969bf7324b36f84316a937fc7e28">
  <xsd:schema xmlns:xsd="http://www.w3.org/2001/XMLSchema" xmlns:xs="http://www.w3.org/2001/XMLSchema" xmlns:p="http://schemas.microsoft.com/office/2006/metadata/properties" xmlns:ns2="bf8c8c86-4658-44f7-b43d-b2c57e3b5b9e" targetNamespace="http://schemas.microsoft.com/office/2006/metadata/properties" ma:root="true" ma:fieldsID="757b37328fdcc4569683be7a7f7ab1d9" ns2:_="">
    <xsd:import namespace="bf8c8c86-4658-44f7-b43d-b2c57e3b5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c8c86-4658-44f7-b43d-b2c57e3b5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C5D5FE-91AD-4A64-8163-E1ED5696F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c8c86-4658-44f7-b43d-b2c57e3b5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70D19E-BC4F-4EB1-B793-39BF1B8087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BCDC5C-B673-4686-8FE6-6749CEE1B8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3718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Casula</dc:creator>
  <cp:keywords/>
  <dc:description/>
  <cp:lastModifiedBy>Natalie HELENE</cp:lastModifiedBy>
  <cp:revision>2</cp:revision>
  <dcterms:created xsi:type="dcterms:W3CDTF">2020-03-05T12:45:00Z</dcterms:created>
  <dcterms:modified xsi:type="dcterms:W3CDTF">2020-03-05T12:45:00Z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0x010100E164BD2A3673034D8A2065CE6CD118AB</vt:lpwstr>
  </property>
</Properties>
</file>